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6401" w14:textId="2786F904" w:rsidR="00BD4349" w:rsidRPr="00BD4349" w:rsidRDefault="00BD4349" w:rsidP="00BD4349">
      <w:pPr>
        <w:rPr>
          <w:u w:val="single"/>
        </w:rPr>
      </w:pPr>
      <w:r>
        <w:rPr>
          <w:u w:val="single"/>
        </w:rPr>
        <w:t>February</w:t>
      </w:r>
      <w:r w:rsidR="007002B4">
        <w:rPr>
          <w:u w:val="single"/>
        </w:rPr>
        <w:t>/March</w:t>
      </w:r>
      <w:r w:rsidRPr="00BD4349">
        <w:rPr>
          <w:u w:val="single"/>
        </w:rPr>
        <w:t xml:space="preserve"> 2026 Announcements for bulletins and slideshows from the Synod Office</w:t>
      </w:r>
    </w:p>
    <w:p w14:paraId="7DCB37B9" w14:textId="56EC0FE5" w:rsidR="00BD4349" w:rsidRPr="00BD4349" w:rsidRDefault="00BD4349" w:rsidP="006963A1">
      <w:pPr>
        <w:rPr>
          <w:u w:val="single"/>
        </w:rPr>
      </w:pPr>
    </w:p>
    <w:p w14:paraId="0171E0F4" w14:textId="62623C28" w:rsidR="00442DA0" w:rsidRPr="00A73B56" w:rsidRDefault="00723793" w:rsidP="006963A1">
      <w:pPr>
        <w:rPr>
          <w:b/>
          <w:bCs/>
        </w:rPr>
      </w:pPr>
      <w:r>
        <w:rPr>
          <w:b/>
          <w:bCs/>
        </w:rPr>
        <w:t>3</w:t>
      </w:r>
      <w:r w:rsidRPr="00723793">
        <w:rPr>
          <w:b/>
          <w:bCs/>
          <w:vertAlign w:val="superscript"/>
        </w:rPr>
        <w:t>rd</w:t>
      </w:r>
      <w:r>
        <w:rPr>
          <w:b/>
          <w:bCs/>
        </w:rPr>
        <w:t xml:space="preserve"> Annual </w:t>
      </w:r>
      <w:r w:rsidR="00A73B56" w:rsidRPr="00A73B56">
        <w:rPr>
          <w:b/>
          <w:bCs/>
        </w:rPr>
        <w:t>Diocesan Easter Vigil</w:t>
      </w:r>
    </w:p>
    <w:p w14:paraId="02183109" w14:textId="74236D4E" w:rsidR="00A73B56" w:rsidRDefault="00791D00" w:rsidP="006963A1">
      <w:r>
        <w:t>The Great Vigil of Easter is a beautiful</w:t>
      </w:r>
      <w:r w:rsidR="0040217F">
        <w:t xml:space="preserve"> and powerful</w:t>
      </w:r>
      <w:r w:rsidR="00EF5115">
        <w:t xml:space="preserve"> journey through </w:t>
      </w:r>
      <w:r w:rsidR="001A5D69">
        <w:t>biblical</w:t>
      </w:r>
      <w:r w:rsidR="00EF5115">
        <w:t xml:space="preserve"> history to the moment Jesus rises from the dead.</w:t>
      </w:r>
      <w:r w:rsidR="00D20D28">
        <w:t xml:space="preserve"> It begins with lighting of the new fire, </w:t>
      </w:r>
      <w:r w:rsidR="00A534FD">
        <w:t>which is then processed into a darkened church</w:t>
      </w:r>
      <w:r w:rsidR="003842C8">
        <w:t xml:space="preserve"> to ancient </w:t>
      </w:r>
      <w:r w:rsidR="00A554AD">
        <w:t xml:space="preserve">sung </w:t>
      </w:r>
      <w:r w:rsidR="009102E5">
        <w:t>declarations</w:t>
      </w:r>
      <w:r w:rsidR="00A554AD">
        <w:t xml:space="preserve"> of </w:t>
      </w:r>
      <w:r w:rsidR="005C03AD">
        <w:t xml:space="preserve">Jesus Christ as Light and Life. </w:t>
      </w:r>
      <w:r w:rsidR="007058EC">
        <w:t xml:space="preserve">The story of our faith is proclaimed by candlelight. </w:t>
      </w:r>
      <w:r w:rsidR="005C03AD">
        <w:t>Traditionally, new converts are baptized at this service</w:t>
      </w:r>
      <w:r w:rsidR="00165C50">
        <w:t>, then the church joyfully celebrates the first Eucharist of Easter.</w:t>
      </w:r>
    </w:p>
    <w:p w14:paraId="4CD1E907" w14:textId="6D7D2CBE" w:rsidR="003E1F4E" w:rsidRDefault="003E1F4E" w:rsidP="006963A1">
      <w:r>
        <w:t>The whole Diocese is invited to gat</w:t>
      </w:r>
      <w:r w:rsidR="00723793">
        <w:t>her at All Saints’ Cathedral on Saturday, April 4,</w:t>
      </w:r>
      <w:r w:rsidR="00843D9C">
        <w:t xml:space="preserve"> at 8:00 pm.</w:t>
      </w:r>
    </w:p>
    <w:p w14:paraId="6750AA8D" w14:textId="7A02B6AB" w:rsidR="004B6FD0" w:rsidRDefault="004B6FD0" w:rsidP="006963A1">
      <w:r>
        <w:t>If you would be willing to help with this service</w:t>
      </w:r>
      <w:r w:rsidR="00DB219B">
        <w:t xml:space="preserve"> by </w:t>
      </w:r>
      <w:r w:rsidR="0057107D">
        <w:t xml:space="preserve">reading, leading prayers, assisting with Communion, etc., please contact RJ </w:t>
      </w:r>
      <w:r w:rsidR="00DB219B">
        <w:t>at the Cathedral (</w:t>
      </w:r>
      <w:r w:rsidR="00B4135A" w:rsidRPr="00B4135A">
        <w:t>allsaintscathedral.ca/contact</w:t>
      </w:r>
      <w:r w:rsidR="00B4135A">
        <w:t>).</w:t>
      </w:r>
    </w:p>
    <w:p w14:paraId="60B85E14" w14:textId="77777777" w:rsidR="00F43B08" w:rsidRDefault="00F43B08" w:rsidP="006963A1"/>
    <w:p w14:paraId="55F115F4" w14:textId="25841F9B" w:rsidR="00442DA0" w:rsidRDefault="00442DA0" w:rsidP="006963A1">
      <w:pPr>
        <w:rPr>
          <w:b/>
          <w:bCs/>
        </w:rPr>
      </w:pPr>
      <w:r>
        <w:rPr>
          <w:b/>
          <w:bCs/>
        </w:rPr>
        <w:t>Sign up for Revive and grow in confidence as a spiritual leader!</w:t>
      </w:r>
    </w:p>
    <w:p w14:paraId="6D52FD32" w14:textId="0C0AE5F8" w:rsidR="00442DA0" w:rsidRDefault="00442DA0" w:rsidP="006963A1">
      <w:r>
        <w:t>The Diocese of Edmonton is once again offering the Revive program this spring</w:t>
      </w:r>
      <w:r w:rsidR="005725BF">
        <w:t xml:space="preserve"> free of charge</w:t>
      </w:r>
      <w:r>
        <w:t xml:space="preserve">. </w:t>
      </w:r>
    </w:p>
    <w:p w14:paraId="1B6D1055" w14:textId="367A5B9F" w:rsidR="00340EC4" w:rsidRDefault="006D2370" w:rsidP="006963A1">
      <w:r>
        <w:t xml:space="preserve">Revive is a discipleship program for active church members to help them grow in confidence as spiritual leaders. </w:t>
      </w:r>
      <w:r w:rsidR="00340EC4" w:rsidRPr="00340EC4">
        <w:t>The Revive program reflects the </w:t>
      </w:r>
      <w:r w:rsidR="00340EC4" w:rsidRPr="00340EC4">
        <w:rPr>
          <w:i/>
          <w:iCs/>
        </w:rPr>
        <w:t>Inviting Witness </w:t>
      </w:r>
      <w:r w:rsidR="00340EC4" w:rsidRPr="00340EC4">
        <w:t>and </w:t>
      </w:r>
      <w:r w:rsidR="00340EC4" w:rsidRPr="00340EC4">
        <w:rPr>
          <w:i/>
          <w:iCs/>
        </w:rPr>
        <w:t>Purposeful Discipleship</w:t>
      </w:r>
      <w:r w:rsidR="00340EC4" w:rsidRPr="00340EC4">
        <w:t> pillars of our strategic plan, which call for an empowered laity serving as equals alongside a collaborative and team-oriented clergy. It reflects our belief that all who are baptised are called to share in the mission of God through their unique ministries.</w:t>
      </w:r>
    </w:p>
    <w:p w14:paraId="3A3E9F6E" w14:textId="18F573ED" w:rsidR="006D2370" w:rsidRDefault="009D296B" w:rsidP="006963A1">
      <w:r>
        <w:t>Module 1</w:t>
      </w:r>
      <w:r w:rsidR="00C1695D">
        <w:t>: Communicating with God explores different forms of prayer and how to lead them.</w:t>
      </w:r>
    </w:p>
    <w:p w14:paraId="7795D71A" w14:textId="0B912A5A" w:rsidR="003D7C73" w:rsidRDefault="003D7C73" w:rsidP="006963A1">
      <w:r>
        <w:t>The 2026 Revive cohort will follow a hybrid model on Tuesday evenings. You may join in person at St. Matthias (6210 188 St NW, Edmonton</w:t>
      </w:r>
      <w:r w:rsidR="005725BF">
        <w:t>, T5T 5T4) or online.</w:t>
      </w:r>
    </w:p>
    <w:p w14:paraId="2CAA6A96" w14:textId="10036975" w:rsidR="0084209F" w:rsidRPr="00442DA0" w:rsidRDefault="005330CC" w:rsidP="006963A1">
      <w:r>
        <w:t xml:space="preserve">Module 1 </w:t>
      </w:r>
      <w:r w:rsidR="0084209F">
        <w:t xml:space="preserve">begins with an opening retreat </w:t>
      </w:r>
      <w:r w:rsidR="0084209F" w:rsidRPr="009B6283">
        <w:rPr>
          <w:i/>
          <w:iCs/>
        </w:rPr>
        <w:t>in person</w:t>
      </w:r>
      <w:r w:rsidR="0084209F">
        <w:t xml:space="preserve"> at St. Matthias on Saturday, April 25</w:t>
      </w:r>
      <w:r w:rsidR="00224CE3">
        <w:t>, then continues in person or online on Tuesdays from April 25 through June 2.</w:t>
      </w:r>
    </w:p>
    <w:p w14:paraId="18A9B124" w14:textId="77777777" w:rsidR="00442DA0" w:rsidRPr="006963A1" w:rsidRDefault="00442DA0" w:rsidP="006963A1"/>
    <w:p w14:paraId="7E1690E9" w14:textId="77777777" w:rsidR="00621460" w:rsidRDefault="00621460"/>
    <w:sectPr w:rsidR="00621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3"/>
    <w:rsid w:val="000724CA"/>
    <w:rsid w:val="00165C50"/>
    <w:rsid w:val="001A5D69"/>
    <w:rsid w:val="00224CE3"/>
    <w:rsid w:val="00314321"/>
    <w:rsid w:val="00340EC4"/>
    <w:rsid w:val="003842C8"/>
    <w:rsid w:val="003D7C73"/>
    <w:rsid w:val="003E1F4E"/>
    <w:rsid w:val="0040217F"/>
    <w:rsid w:val="00442DA0"/>
    <w:rsid w:val="004B6FD0"/>
    <w:rsid w:val="005330CC"/>
    <w:rsid w:val="0057107D"/>
    <w:rsid w:val="005725BF"/>
    <w:rsid w:val="005C03AD"/>
    <w:rsid w:val="00621460"/>
    <w:rsid w:val="006963A1"/>
    <w:rsid w:val="006D2370"/>
    <w:rsid w:val="006D7C4E"/>
    <w:rsid w:val="007002B4"/>
    <w:rsid w:val="007058EC"/>
    <w:rsid w:val="00723793"/>
    <w:rsid w:val="00791D00"/>
    <w:rsid w:val="0084209F"/>
    <w:rsid w:val="00843D9C"/>
    <w:rsid w:val="008C7E0B"/>
    <w:rsid w:val="008D4E63"/>
    <w:rsid w:val="009102E5"/>
    <w:rsid w:val="0097217D"/>
    <w:rsid w:val="009938AC"/>
    <w:rsid w:val="009B3F3E"/>
    <w:rsid w:val="009B6283"/>
    <w:rsid w:val="009D296B"/>
    <w:rsid w:val="00A534FD"/>
    <w:rsid w:val="00A554AD"/>
    <w:rsid w:val="00A73B56"/>
    <w:rsid w:val="00B4135A"/>
    <w:rsid w:val="00BD4349"/>
    <w:rsid w:val="00C1695D"/>
    <w:rsid w:val="00D20D28"/>
    <w:rsid w:val="00DB219B"/>
    <w:rsid w:val="00EF5115"/>
    <w:rsid w:val="00F43B08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D073"/>
  <w15:chartTrackingRefBased/>
  <w15:docId w15:val="{D2A2E084-DE9D-4472-BA1B-5AEE524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Open Sans"/>
        <w:color w:val="454545"/>
        <w:kern w:val="2"/>
        <w:sz w:val="21"/>
        <w:szCs w:val="21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E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E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E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E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E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E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E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E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E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E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E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E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E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E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E6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E6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E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E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E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2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1569</Characters>
  <Application>Microsoft Office Word</Application>
  <DocSecurity>0</DocSecurity>
  <Lines>32</Lines>
  <Paragraphs>25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Communications</dc:creator>
  <cp:keywords/>
  <dc:description/>
  <cp:lastModifiedBy>Diocese Communications</cp:lastModifiedBy>
  <cp:revision>2</cp:revision>
  <dcterms:created xsi:type="dcterms:W3CDTF">2026-02-20T17:39:00Z</dcterms:created>
  <dcterms:modified xsi:type="dcterms:W3CDTF">2026-02-20T17:39:00Z</dcterms:modified>
</cp:coreProperties>
</file>