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99" w:rsidRPr="00E13185" w:rsidRDefault="00E13185">
      <w:pPr>
        <w:pStyle w:val="normal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Updated as of July 2025</w:t>
      </w:r>
    </w:p>
    <w:tbl>
      <w:tblPr>
        <w:tblStyle w:val="a"/>
        <w:tblW w:w="86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13"/>
      </w:tblGrid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B3347D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bookmarkStart w:id="0" w:name="_d6gd49htxo1d" w:colFirst="0" w:colLast="0"/>
            <w:bookmarkEnd w:id="0"/>
            <w:proofErr w:type="spellStart"/>
            <w:r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>
              <w:rPr>
                <w:rFonts w:ascii="Verdana" w:eastAsia="Verdana" w:hAnsi="Verdana" w:cs="Verdana"/>
                <w:sz w:val="28"/>
                <w:szCs w:val="28"/>
              </w:rPr>
              <w:t xml:space="preserve"> Synod Office: T</w:t>
            </w:r>
            <w:r w:rsidR="00DE5A69"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he Most Rev. </w:t>
            </w:r>
            <w:proofErr w:type="spellStart"/>
            <w:r w:rsidR="00DE5A69" w:rsidRPr="00E13185">
              <w:rPr>
                <w:rFonts w:ascii="Verdana" w:eastAsia="Verdana" w:hAnsi="Verdana" w:cs="Verdana"/>
                <w:sz w:val="28"/>
                <w:szCs w:val="28"/>
              </w:rPr>
              <w:t>Sixbert</w:t>
            </w:r>
            <w:proofErr w:type="spellEnd"/>
            <w:r w:rsidR="00DE5A69"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="00DE5A69" w:rsidRPr="00E13185">
              <w:rPr>
                <w:rFonts w:ascii="Verdana" w:eastAsia="Verdana" w:hAnsi="Verdana" w:cs="Verdana"/>
                <w:sz w:val="28"/>
                <w:szCs w:val="28"/>
              </w:rPr>
              <w:t>Macumi</w:t>
            </w:r>
            <w:proofErr w:type="spellEnd"/>
            <w:r w:rsidR="00DE5A69"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, Archbishop; Dominique </w:t>
            </w:r>
            <w:proofErr w:type="spellStart"/>
            <w:r w:rsidR="00DE5A69" w:rsidRPr="00E13185">
              <w:rPr>
                <w:rFonts w:ascii="Verdana" w:eastAsia="Verdana" w:hAnsi="Verdana" w:cs="Verdana"/>
                <w:sz w:val="28"/>
                <w:szCs w:val="28"/>
              </w:rPr>
              <w:t>Ciza</w:t>
            </w:r>
            <w:proofErr w:type="spellEnd"/>
            <w:r w:rsidR="00DE5A69" w:rsidRPr="00E13185">
              <w:rPr>
                <w:rFonts w:ascii="Verdana" w:eastAsia="Verdana" w:hAnsi="Verdana" w:cs="Verdana"/>
                <w:sz w:val="28"/>
                <w:szCs w:val="28"/>
              </w:rPr>
              <w:t>, Diocesan Executive Secretary and Development Officer</w:t>
            </w:r>
            <w:r w:rsidR="00B60DE0">
              <w:rPr>
                <w:rFonts w:ascii="Verdana" w:eastAsia="Verdana" w:hAnsi="Verdana" w:cs="Verdana"/>
                <w:sz w:val="28"/>
                <w:szCs w:val="28"/>
              </w:rPr>
              <w:t>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Synod Office: </w:t>
            </w:r>
            <w:r w:rsidR="00B60DE0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Amos </w:t>
            </w:r>
            <w:proofErr w:type="spellStart"/>
            <w:r w:rsidR="00B60DE0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Mutezimana</w:t>
            </w:r>
            <w:proofErr w:type="spellEnd"/>
            <w:r w:rsid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, </w:t>
            </w:r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Bible College Director; 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Noel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Ntamavukiro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Gender-Based Violence and Peace and Reconciliation Officer.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E13185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Vumbi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r w:rsidR="00E13185">
              <w:rPr>
                <w:rFonts w:ascii="Verdana" w:eastAsia="Verdana" w:hAnsi="Verdana" w:cs="Verdana"/>
                <w:sz w:val="28"/>
                <w:szCs w:val="28"/>
              </w:rPr>
              <w:t xml:space="preserve">Mathias </w:t>
            </w:r>
            <w:proofErr w:type="spellStart"/>
            <w:r w:rsidR="00E13185">
              <w:rPr>
                <w:rFonts w:ascii="Verdana" w:eastAsia="Verdana" w:hAnsi="Verdana" w:cs="Verdana"/>
                <w:sz w:val="28"/>
                <w:szCs w:val="28"/>
              </w:rPr>
              <w:t>Simpiriwe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B60DE0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  <w:lang w:val="fr-FR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>Diocese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>Giteranyi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 xml:space="preserve"> Parish: Jean Pierre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>Nsabimana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>Rector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  <w:lang w:val="fr-FR"/>
              </w:rPr>
              <w:t>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Kibonde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Alexis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Nzoyisaba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Mwendo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Samson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Misago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Kirima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r>
              <w:rPr>
                <w:rFonts w:ascii="Verdana" w:eastAsia="Verdana" w:hAnsi="Verdana" w:cs="Verdana"/>
                <w:sz w:val="28"/>
                <w:szCs w:val="28"/>
              </w:rPr>
              <w:t>Olivier Congera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Bigombo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Simeon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Ntirandekura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All Saints’ Cathedral: </w:t>
            </w:r>
            <w:proofErr w:type="spell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Audace</w:t>
            </w:r>
            <w:proofErr w:type="spellEnd"/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Kwizera</w:t>
            </w:r>
            <w:proofErr w:type="spellEnd"/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>Rector</w:t>
            </w:r>
            <w:r w:rsidR="00B3347D">
              <w:rPr>
                <w:rFonts w:ascii="Verdana" w:eastAsia="Verdana" w:hAnsi="Verdana" w:cs="Verdana"/>
                <w:sz w:val="28"/>
                <w:szCs w:val="28"/>
              </w:rPr>
              <w:t xml:space="preserve">; </w:t>
            </w:r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Alfred </w:t>
            </w:r>
            <w:proofErr w:type="spell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Uwimanihaye</w:t>
            </w:r>
            <w:proofErr w:type="spellEnd"/>
            <w:proofErr w:type="gram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, </w:t>
            </w:r>
            <w:r w:rsidR="00B3347D">
              <w:rPr>
                <w:rFonts w:ascii="Verdana" w:eastAsia="Verdana" w:hAnsi="Verdana" w:cs="Verdana"/>
                <w:sz w:val="28"/>
                <w:szCs w:val="28"/>
              </w:rPr>
              <w:t xml:space="preserve"> Associate</w:t>
            </w:r>
            <w:proofErr w:type="gramEnd"/>
            <w:r w:rsidR="00B3347D">
              <w:rPr>
                <w:rFonts w:ascii="Verdana" w:eastAsia="Verdana" w:hAnsi="Verdana" w:cs="Verdana"/>
                <w:sz w:val="28"/>
                <w:szCs w:val="28"/>
              </w:rPr>
              <w:t xml:space="preserve"> Priest</w:t>
            </w:r>
            <w:r w:rsidR="00B60DE0">
              <w:rPr>
                <w:rFonts w:ascii="Verdana" w:eastAsia="Verdana" w:hAnsi="Verdana" w:cs="Verdana"/>
                <w:sz w:val="28"/>
                <w:szCs w:val="28"/>
              </w:rPr>
              <w:t>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Gashikanwa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(St. Paul) </w:t>
            </w:r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: Pascal </w:t>
            </w:r>
            <w:proofErr w:type="spell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Ndayisenga</w:t>
            </w:r>
            <w:proofErr w:type="spellEnd"/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r w:rsidR="00E13185">
              <w:rPr>
                <w:rFonts w:ascii="Verdana" w:eastAsia="Verdana" w:hAnsi="Verdana" w:cs="Verdana"/>
                <w:sz w:val="28"/>
                <w:szCs w:val="28"/>
              </w:rPr>
              <w:t xml:space="preserve"> Rector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Nyamabuye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Serges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Rwasa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Ngozi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(St. John) Parish: </w:t>
            </w:r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Jerome </w:t>
            </w:r>
            <w:proofErr w:type="spellStart"/>
            <w:proofErr w:type="gram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Rivuzimana</w:t>
            </w:r>
            <w:proofErr w:type="spellEnd"/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 ,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>Rector</w:t>
            </w:r>
            <w:proofErr w:type="gram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;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Deo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Nkunzimana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Deputy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Murama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Evariste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Nsabimana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Gitobe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Joseph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Hakizimana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Mubanga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Jean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Bosco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Nyankimbona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450CF3">
            <w:pPr>
              <w:pStyle w:val="normal0"/>
              <w:tabs>
                <w:tab w:val="left" w:pos="1247"/>
              </w:tabs>
              <w:spacing w:after="0" w:line="240" w:lineRule="auto"/>
              <w:ind w:left="360"/>
              <w:rPr>
                <w:rFonts w:ascii="Verdana" w:eastAsia="Verdana" w:hAnsi="Verdana" w:cs="Verdana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Kayanza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(St. Martin) Parish: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Bosco</w:t>
            </w:r>
            <w:proofErr w:type="spellEnd"/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Gahungu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Kabanga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Lazar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Rudende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Rusengo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Sylvere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Ndururutse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450CF3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Gakana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Peniel</w:t>
            </w:r>
            <w:proofErr w:type="spellEnd"/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Bihoyubusa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lastRenderedPageBreak/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Buringanire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Gerard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Macumi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Canika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Parish: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Evariste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Nsabimana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Kobero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 (St. Stephen):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Elie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Ndacayisenga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Murehe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Jean Boniface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Minani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450CF3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Giheta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Pierre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Murengerantwari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450CF3">
            <w:pPr>
              <w:pStyle w:val="normal0"/>
              <w:tabs>
                <w:tab w:val="left" w:pos="1161"/>
              </w:tabs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Mwumba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 Amos </w:t>
            </w:r>
            <w:proofErr w:type="spell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Mutezimana</w:t>
            </w:r>
            <w:proofErr w:type="spellEnd"/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 Rector, and 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Frederic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Miburo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, </w:t>
            </w:r>
            <w:r w:rsidR="00B60DE0">
              <w:rPr>
                <w:rFonts w:ascii="Verdana" w:eastAsia="Verdana" w:hAnsi="Verdana" w:cs="Verdana"/>
                <w:sz w:val="28"/>
                <w:szCs w:val="28"/>
              </w:rPr>
              <w:t>vice-</w:t>
            </w:r>
            <w:r w:rsidR="00450CF3">
              <w:rPr>
                <w:rFonts w:ascii="Verdana" w:eastAsia="Verdana" w:hAnsi="Verdana" w:cs="Verdana"/>
                <w:sz w:val="28"/>
                <w:szCs w:val="28"/>
              </w:rPr>
              <w:t>Rector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>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Gisi</w:t>
            </w:r>
            <w:r w:rsidR="00450CF3">
              <w:rPr>
                <w:rFonts w:ascii="Verdana" w:eastAsia="Verdana" w:hAnsi="Verdana" w:cs="Verdana"/>
                <w:sz w:val="28"/>
                <w:szCs w:val="28"/>
              </w:rPr>
              <w:t>twe</w:t>
            </w:r>
            <w:proofErr w:type="spellEnd"/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 Parish: Jean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Baptiste</w:t>
            </w:r>
            <w:proofErr w:type="spellEnd"/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Muhigirwa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Kabataha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Fabien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Miburo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Kigufi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Ezechiel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Hatungimana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Gatukuza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Pascal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Kagenza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Ruyenzi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(St. Emmanuel) Parish: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Papias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Masengesho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Kigina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Emmanuel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Ntakirutimana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450CF3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Kumana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Gerard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Citegetse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, 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450CF3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Diocese,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Gakoni</w:t>
            </w:r>
            <w:proofErr w:type="spellEnd"/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Parish: </w:t>
            </w:r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Abraham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Butoyi</w:t>
            </w:r>
            <w:proofErr w:type="spellEnd"/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, </w:t>
            </w:r>
            <w:proofErr w:type="gram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Rector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r w:rsidR="00450CF3">
              <w:rPr>
                <w:rFonts w:ascii="Verdana" w:eastAsia="Verdana" w:hAnsi="Verdana" w:cs="Verdana"/>
                <w:sz w:val="28"/>
                <w:szCs w:val="28"/>
              </w:rPr>
              <w:t>.</w:t>
            </w:r>
            <w:proofErr w:type="gramEnd"/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Hospital Chaplaincy: Daniel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Bizimana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 Chaplain.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Chaplain at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High School</w:t>
            </w:r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Audace</w:t>
            </w:r>
            <w:proofErr w:type="spellEnd"/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Kwizera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 Bible School: </w:t>
            </w:r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Amos </w:t>
            </w:r>
            <w:proofErr w:type="spell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Mutezimana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, Director; Alfred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Uwimanihaye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, Daniel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Bizimana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,</w:t>
            </w:r>
            <w:r w:rsidR="00450CF3">
              <w:rPr>
                <w:rFonts w:ascii="Verdana" w:eastAsia="Verdana" w:hAnsi="Verdana" w:cs="Verdana"/>
                <w:sz w:val="28"/>
                <w:szCs w:val="28"/>
              </w:rPr>
              <w:t xml:space="preserve"> Jerome </w:t>
            </w:r>
            <w:proofErr w:type="spellStart"/>
            <w:r w:rsidR="00450CF3">
              <w:rPr>
                <w:rFonts w:ascii="Verdana" w:eastAsia="Verdana" w:hAnsi="Verdana" w:cs="Verdana"/>
                <w:sz w:val="28"/>
                <w:szCs w:val="28"/>
              </w:rPr>
              <w:t>Rivuzimana</w:t>
            </w:r>
            <w:proofErr w:type="spellEnd"/>
            <w:r w:rsidR="00450CF3">
              <w:rPr>
                <w:rFonts w:ascii="Verdana" w:eastAsia="Verdana" w:hAnsi="Verdana" w:cs="Verdana"/>
                <w:sz w:val="28"/>
                <w:szCs w:val="28"/>
              </w:rPr>
              <w:t>,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Teachers.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 Youth Coordinator: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Deo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Nkunzimana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>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  <w:highlight w:val="yellow"/>
              </w:rPr>
            </w:pPr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The Archdeacons of the Diocese of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Evariste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Nsabimana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, Simeon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Ntirandekura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,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Papias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Masengesho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,  </w:t>
            </w:r>
            <w:r w:rsidR="000A75F6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="000A75F6">
              <w:rPr>
                <w:rFonts w:ascii="Verdana" w:eastAsia="Verdana" w:hAnsi="Verdana" w:cs="Verdana"/>
                <w:sz w:val="28"/>
                <w:szCs w:val="28"/>
              </w:rPr>
              <w:t>Ezechiel</w:t>
            </w:r>
            <w:proofErr w:type="spellEnd"/>
            <w:r w:rsidR="000A75F6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="000A75F6">
              <w:rPr>
                <w:rFonts w:ascii="Verdana" w:eastAsia="Verdana" w:hAnsi="Verdana" w:cs="Verdana"/>
                <w:sz w:val="28"/>
                <w:szCs w:val="28"/>
              </w:rPr>
              <w:t>Hatungimana</w:t>
            </w:r>
            <w:proofErr w:type="spellEnd"/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, and </w:t>
            </w:r>
            <w:proofErr w:type="spellStart"/>
            <w:r w:rsidR="00B60DE0">
              <w:rPr>
                <w:rFonts w:ascii="Verdana" w:eastAsia="Verdana" w:hAnsi="Verdana" w:cs="Verdana"/>
                <w:sz w:val="28"/>
                <w:szCs w:val="28"/>
              </w:rPr>
              <w:t>Bosco</w:t>
            </w:r>
            <w:proofErr w:type="spellEnd"/>
            <w:r w:rsidR="00B60DE0">
              <w:rPr>
                <w:rFonts w:ascii="Verdana" w:eastAsia="Verdana" w:hAnsi="Verdana" w:cs="Verdana"/>
                <w:sz w:val="28"/>
                <w:szCs w:val="28"/>
              </w:rPr>
              <w:t xml:space="preserve"> Nyankimbona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The Diocese of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Mothers’ Union: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Clotilde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Muhimpundu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, President;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Bibiane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Nsengiyumva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, Chaplain;</w:t>
            </w:r>
            <w:r w:rsidR="000A75F6">
              <w:rPr>
                <w:rFonts w:ascii="Verdana" w:eastAsia="Verdana" w:hAnsi="Verdana" w:cs="Verdana"/>
                <w:sz w:val="28"/>
                <w:szCs w:val="28"/>
              </w:rPr>
              <w:t xml:space="preserve"> Clementine </w:t>
            </w:r>
            <w:proofErr w:type="spellStart"/>
            <w:r w:rsidR="000A75F6">
              <w:rPr>
                <w:rFonts w:ascii="Verdana" w:eastAsia="Verdana" w:hAnsi="Verdana" w:cs="Verdana"/>
                <w:sz w:val="28"/>
                <w:szCs w:val="28"/>
              </w:rPr>
              <w:t>Ujeneza</w:t>
            </w:r>
            <w:proofErr w:type="spellEnd"/>
            <w:r w:rsidR="000A75F6">
              <w:rPr>
                <w:rFonts w:ascii="Verdana" w:eastAsia="Verdana" w:hAnsi="Verdana" w:cs="Verdana"/>
                <w:sz w:val="28"/>
                <w:szCs w:val="28"/>
              </w:rPr>
              <w:t xml:space="preserve"> and </w:t>
            </w:r>
            <w:proofErr w:type="spellStart"/>
            <w:r w:rsidR="000A75F6">
              <w:rPr>
                <w:rFonts w:ascii="Verdana" w:eastAsia="Verdana" w:hAnsi="Verdana" w:cs="Verdana"/>
                <w:sz w:val="28"/>
                <w:szCs w:val="28"/>
              </w:rPr>
              <w:t>Jovelyne</w:t>
            </w:r>
            <w:proofErr w:type="spellEnd"/>
            <w:r w:rsidR="000A75F6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="000A75F6">
              <w:rPr>
                <w:rFonts w:ascii="Verdana" w:eastAsia="Verdana" w:hAnsi="Verdana" w:cs="Verdana"/>
                <w:sz w:val="28"/>
                <w:szCs w:val="28"/>
              </w:rPr>
              <w:t>Biziyaremye</w:t>
            </w:r>
            <w:proofErr w:type="spellEnd"/>
            <w:r w:rsidR="000A75F6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>Trainer</w:t>
            </w:r>
            <w:r w:rsidR="000A75F6">
              <w:rPr>
                <w:rFonts w:ascii="Verdana" w:eastAsia="Verdana" w:hAnsi="Verdana" w:cs="Verdana"/>
                <w:sz w:val="28"/>
                <w:szCs w:val="28"/>
              </w:rPr>
              <w:t>s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>.</w:t>
            </w:r>
          </w:p>
        </w:tc>
      </w:tr>
      <w:tr w:rsidR="000A75F6" w:rsidRPr="00E13185">
        <w:tc>
          <w:tcPr>
            <w:tcW w:w="8613" w:type="dxa"/>
            <w:shd w:val="clear" w:color="auto" w:fill="auto"/>
          </w:tcPr>
          <w:p w:rsidR="000A75F6" w:rsidRPr="00E13185" w:rsidRDefault="000A75F6" w:rsidP="000A75F6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lastRenderedPageBreak/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Diocese,</w:t>
            </w:r>
            <w:r>
              <w:rPr>
                <w:rFonts w:ascii="Verdana" w:eastAsia="Verdana" w:hAnsi="Verdana" w:cs="Verdana"/>
                <w:sz w:val="28"/>
                <w:szCs w:val="28"/>
              </w:rPr>
              <w:t>Murungurira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Parish: </w:t>
            </w:r>
            <w:proofErr w:type="spellStart"/>
            <w:r>
              <w:rPr>
                <w:rFonts w:ascii="Verdana" w:eastAsia="Verdana" w:hAnsi="Verdana" w:cs="Verdana"/>
                <w:sz w:val="28"/>
                <w:szCs w:val="28"/>
              </w:rPr>
              <w:t>Audace</w:t>
            </w:r>
            <w:proofErr w:type="spellEnd"/>
            <w:r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8"/>
                <w:szCs w:val="28"/>
              </w:rPr>
              <w:t>Gahungu</w:t>
            </w:r>
            <w:proofErr w:type="spellEnd"/>
            <w:r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r w:rsidRPr="00E13185">
              <w:rPr>
                <w:rFonts w:ascii="Verdana" w:eastAsia="Verdana" w:hAnsi="Verdana" w:cs="Verdana"/>
                <w:sz w:val="28"/>
                <w:szCs w:val="28"/>
              </w:rPr>
              <w:t>,</w:t>
            </w:r>
            <w:r>
              <w:rPr>
                <w:rFonts w:ascii="Verdana" w:eastAsia="Verdana" w:hAnsi="Verdana" w:cs="Verdana"/>
                <w:sz w:val="28"/>
                <w:szCs w:val="28"/>
              </w:rPr>
              <w:t>Rector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Gahengeri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Indigenous community in </w:t>
            </w: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Diocese</w:t>
            </w:r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: </w:t>
            </w:r>
            <w:r w:rsidR="00B60DE0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Jerome </w:t>
            </w:r>
            <w:proofErr w:type="spellStart"/>
            <w:r w:rsidR="00B60DE0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Rivuzimana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, Rector.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All lay people in parishes throughout the Diocese of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0A75F6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The retired pastors of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Osee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Niyibizi</w:t>
            </w:r>
            <w:proofErr w:type="spellEnd"/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.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(Clergy on Leave – currently no one in this category.)</w:t>
            </w:r>
          </w:p>
        </w:tc>
      </w:tr>
      <w:tr w:rsidR="00190B99" w:rsidRPr="00E13185">
        <w:tc>
          <w:tcPr>
            <w:tcW w:w="8613" w:type="dxa"/>
            <w:shd w:val="clear" w:color="auto" w:fill="auto"/>
          </w:tcPr>
          <w:p w:rsidR="00190B99" w:rsidRPr="00E13185" w:rsidRDefault="00DE5A69" w:rsidP="00B60DE0">
            <w:pPr>
              <w:pStyle w:val="normal0"/>
              <w:spacing w:after="0" w:line="240" w:lineRule="auto"/>
              <w:ind w:left="360"/>
              <w:rPr>
                <w:rFonts w:ascii="Verdana" w:eastAsia="Verdana" w:hAnsi="Verdana" w:cs="Verdana"/>
                <w:color w:val="000000"/>
                <w:sz w:val="28"/>
                <w:szCs w:val="28"/>
              </w:rPr>
            </w:pPr>
            <w:proofErr w:type="spellStart"/>
            <w:r w:rsidRPr="00E13185">
              <w:rPr>
                <w:rFonts w:ascii="Verdana" w:eastAsia="Verdana" w:hAnsi="Verdana" w:cs="Verdana"/>
                <w:sz w:val="28"/>
                <w:szCs w:val="28"/>
              </w:rPr>
              <w:t>Buyé</w:t>
            </w:r>
            <w:proofErr w:type="spellEnd"/>
            <w:r w:rsidRPr="00E13185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r w:rsidRPr="00E13185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Diocese clergy at school</w:t>
            </w:r>
            <w:r w:rsidR="00B60DE0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 xml:space="preserve">: Damascene </w:t>
            </w:r>
            <w:proofErr w:type="spellStart"/>
            <w:r w:rsidR="00B60DE0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Bagirubwira</w:t>
            </w:r>
            <w:proofErr w:type="spellEnd"/>
            <w:r w:rsidR="00B60DE0">
              <w:rPr>
                <w:rFonts w:ascii="Verdana" w:eastAsia="Verdana" w:hAnsi="Verdana" w:cs="Verdana"/>
                <w:color w:val="000000"/>
                <w:sz w:val="28"/>
                <w:szCs w:val="28"/>
              </w:rPr>
              <w:t>: St Paul’s University, Nairobi, Kenya</w:t>
            </w:r>
          </w:p>
        </w:tc>
      </w:tr>
    </w:tbl>
    <w:p w:rsidR="00190B99" w:rsidRPr="00E13185" w:rsidRDefault="00190B99">
      <w:pPr>
        <w:pStyle w:val="normal0"/>
        <w:rPr>
          <w:rFonts w:ascii="Verdana" w:eastAsia="Verdana" w:hAnsi="Verdana" w:cs="Verdana"/>
          <w:sz w:val="28"/>
          <w:szCs w:val="28"/>
        </w:rPr>
      </w:pPr>
    </w:p>
    <w:p w:rsidR="00190B99" w:rsidRPr="00E13185" w:rsidRDefault="00190B99">
      <w:pPr>
        <w:pStyle w:val="normal0"/>
        <w:rPr>
          <w:rFonts w:ascii="Verdana" w:eastAsia="Verdana" w:hAnsi="Verdana" w:cs="Verdana"/>
          <w:sz w:val="28"/>
          <w:szCs w:val="28"/>
        </w:rPr>
      </w:pPr>
    </w:p>
    <w:sectPr w:rsidR="00190B99" w:rsidRPr="00E13185" w:rsidSect="00190B9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190B99"/>
    <w:rsid w:val="000A75F6"/>
    <w:rsid w:val="00190B99"/>
    <w:rsid w:val="00450CF3"/>
    <w:rsid w:val="00A94448"/>
    <w:rsid w:val="00B3347D"/>
    <w:rsid w:val="00B60DE0"/>
    <w:rsid w:val="00C501F7"/>
    <w:rsid w:val="00DE5A69"/>
    <w:rsid w:val="00E1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F7"/>
  </w:style>
  <w:style w:type="paragraph" w:styleId="Titre1">
    <w:name w:val="heading 1"/>
    <w:basedOn w:val="normal0"/>
    <w:next w:val="normal0"/>
    <w:rsid w:val="00190B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190B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190B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190B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190B99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190B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190B99"/>
  </w:style>
  <w:style w:type="table" w:customStyle="1" w:styleId="TableNormal">
    <w:name w:val="Table Normal"/>
    <w:rsid w:val="00190B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190B99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190B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0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CIZA DOMINIQUE</dc:creator>
  <cp:lastModifiedBy>cizad</cp:lastModifiedBy>
  <cp:revision>2</cp:revision>
  <dcterms:created xsi:type="dcterms:W3CDTF">2026-05-19T13:31:00Z</dcterms:created>
  <dcterms:modified xsi:type="dcterms:W3CDTF">2026-05-19T13:31:00Z</dcterms:modified>
</cp:coreProperties>
</file>